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FA98A">
      <w:pPr>
        <w:spacing w:line="360" w:lineRule="auto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1069975</wp:posOffset>
            </wp:positionH>
            <wp:positionV relativeFrom="paragraph">
              <wp:posOffset>473075</wp:posOffset>
            </wp:positionV>
            <wp:extent cx="3587115" cy="2362835"/>
            <wp:effectExtent l="0" t="0" r="9525" b="14605"/>
            <wp:wrapTopAndBottom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iCs/>
          <w:sz w:val="36"/>
          <w:szCs w:val="36"/>
        </w:rPr>
        <w:t>《</w:t>
      </w:r>
      <w:r>
        <w:rPr>
          <w:rFonts w:hint="eastAsia" w:ascii="黑体" w:eastAsia="黑体"/>
          <w:iCs/>
          <w:sz w:val="36"/>
          <w:szCs w:val="36"/>
          <w:lang w:val="en-US" w:eastAsia="zh-CN"/>
        </w:rPr>
        <w:t>数字法治</w:t>
      </w:r>
      <w:r>
        <w:rPr>
          <w:rFonts w:hint="eastAsia" w:ascii="黑体" w:eastAsia="黑体"/>
          <w:iCs/>
          <w:sz w:val="36"/>
          <w:szCs w:val="36"/>
        </w:rPr>
        <w:t>》征订单</w:t>
      </w:r>
    </w:p>
    <w:p w14:paraId="6ADA0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数字法治》期刊由最高人民法院主管，人民法院出版社主办，最高人民法院民事审判第三庭、研究室、审判管理办公室协办，是面向海内外公开发行的全国性数字法治领域的学术期刊。设有“特稿”“圆桌论坛”“基础理论”“学术专论”“法治实践”“青年视点”“域外观察”等栏目，逢双月出版。</w:t>
      </w:r>
    </w:p>
    <w:p w14:paraId="0F983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杂志恪守求新、务实、严谨的理念，弘扬兼容并蓄的学术传统，注重网络法治、数据法治、智能法治等相关领域的重大理论与实践问题，旨在推动贯彻实施网络强国战略，加快数字中国、法治中国建设的理论研究，为推进中国式现代化提供有力的学术理论支撑</w:t>
      </w:r>
    </w:p>
    <w:p w14:paraId="7ECB5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2E1B81E">
      <w:pPr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ascii="宋体" w:hAnsi="宋体" w:cs="宋体"/>
          <w:sz w:val="22"/>
          <w:szCs w:val="28"/>
          <w:u w:val="single" w:color="000000"/>
          <w:shd w:val="clear" w:color="auto" w:fill="D9D9D9"/>
        </w:rPr>
        <w:t>银行汇款方式</w:t>
      </w:r>
      <w:r>
        <w:rPr>
          <w:rFonts w:ascii="宋体" w:hAnsi="宋体" w:cs="宋体"/>
          <w:sz w:val="22"/>
          <w:szCs w:val="28"/>
          <w:shd w:val="clear" w:color="auto" w:fill="D9D9D9"/>
        </w:rPr>
        <w:t xml:space="preserve">：                   </w:t>
      </w:r>
      <w:r>
        <w:rPr>
          <w:rFonts w:hint="eastAsia" w:ascii="宋体" w:hAnsi="宋体" w:cs="宋体"/>
          <w:sz w:val="22"/>
          <w:szCs w:val="28"/>
          <w:shd w:val="clear" w:color="auto" w:fill="D9D9D9"/>
        </w:rPr>
        <w:t xml:space="preserve"> </w:t>
      </w:r>
      <w:r>
        <w:rPr>
          <w:rFonts w:ascii="宋体" w:hAnsi="宋体" w:cs="宋体"/>
          <w:sz w:val="22"/>
          <w:szCs w:val="28"/>
          <w:shd w:val="clear" w:color="auto" w:fill="D9D9D9"/>
        </w:rPr>
        <w:t xml:space="preserve">   </w:t>
      </w:r>
      <w:r>
        <w:rPr>
          <w:rFonts w:hint="eastAsia" w:ascii="宋体" w:hAnsi="宋体" w:cs="宋体"/>
          <w:sz w:val="22"/>
          <w:szCs w:val="28"/>
          <w:u w:val="single" w:color="000000"/>
          <w:shd w:val="clear" w:color="auto" w:fill="D9D9D9"/>
        </w:rPr>
        <w:t>联系</w:t>
      </w:r>
      <w:r>
        <w:rPr>
          <w:rFonts w:ascii="宋体" w:hAnsi="宋体" w:cs="宋体"/>
          <w:sz w:val="22"/>
          <w:szCs w:val="28"/>
          <w:u w:val="single" w:color="000000"/>
          <w:shd w:val="clear" w:color="auto" w:fill="D9D9D9"/>
        </w:rPr>
        <w:t>方式：</w:t>
      </w:r>
      <w:r>
        <w:rPr>
          <w:rFonts w:hint="eastAsia" w:ascii="宋体" w:hAnsi="宋体" w:cs="宋体"/>
          <w:sz w:val="22"/>
          <w:szCs w:val="28"/>
          <w:u w:val="single" w:color="000000"/>
          <w:shd w:val="clear" w:color="auto" w:fill="D9D9D9"/>
        </w:rPr>
        <w:t xml:space="preserve">                    </w:t>
      </w:r>
    </w:p>
    <w:p w14:paraId="0493A468">
      <w:pPr>
        <w:spacing w:line="274" w:lineRule="auto"/>
        <w:ind w:left="5" w:hanging="10"/>
        <w:rPr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>开户行：工行北京国家文化与金融合</w:t>
      </w:r>
      <w:r>
        <w:rPr>
          <w:sz w:val="22"/>
          <w:szCs w:val="28"/>
        </w:rPr>
        <w:t xml:space="preserve">  </w:t>
      </w:r>
      <w:r>
        <w:rPr>
          <w:rFonts w:hint="eastAsia" w:asciiTheme="minorEastAsia" w:hAnsiTheme="minorEastAsia" w:eastAsiaTheme="minorEastAsia"/>
          <w:sz w:val="22"/>
          <w:szCs w:val="28"/>
        </w:rPr>
        <w:t xml:space="preserve">   </w:t>
      </w:r>
      <w:r>
        <w:rPr>
          <w:rFonts w:hint="eastAsia" w:ascii="宋体" w:hAnsi="宋体" w:cs="宋体"/>
          <w:sz w:val="22"/>
          <w:szCs w:val="28"/>
        </w:rPr>
        <w:t>邮编：</w:t>
      </w:r>
      <w:r>
        <w:rPr>
          <w:sz w:val="22"/>
          <w:szCs w:val="28"/>
        </w:rPr>
        <w:t>1 0 0 7 4 5</w:t>
      </w:r>
    </w:p>
    <w:p w14:paraId="01ECFBAE">
      <w:pPr>
        <w:spacing w:line="274" w:lineRule="auto"/>
        <w:ind w:left="5" w:hanging="10"/>
        <w:rPr>
          <w:sz w:val="22"/>
          <w:szCs w:val="28"/>
        </w:rPr>
      </w:pPr>
      <w:r>
        <w:rPr>
          <w:rFonts w:hint="eastAsia" w:ascii="宋体" w:hAnsi="宋体" w:cs="宋体"/>
          <w:sz w:val="22"/>
          <w:szCs w:val="28"/>
        </w:rPr>
        <w:t xml:space="preserve">作示范区金街支行          </w:t>
      </w:r>
      <w:r>
        <w:rPr>
          <w:rFonts w:ascii="宋体" w:hAnsi="宋体" w:cs="宋体"/>
          <w:sz w:val="22"/>
          <w:szCs w:val="28"/>
        </w:rPr>
        <w:t xml:space="preserve">           地址：北京市东城区东交民巷27号最高法院西院</w:t>
      </w:r>
    </w:p>
    <w:p w14:paraId="226CAE60">
      <w:pPr>
        <w:spacing w:line="274" w:lineRule="auto"/>
        <w:ind w:left="5" w:hanging="10"/>
        <w:rPr>
          <w:rFonts w:ascii="宋体" w:hAnsi="宋体" w:cs="宋体"/>
          <w:sz w:val="22"/>
          <w:szCs w:val="28"/>
        </w:rPr>
      </w:pPr>
      <w:r>
        <w:rPr>
          <w:rFonts w:ascii="宋体" w:hAnsi="宋体" w:cs="宋体"/>
          <w:sz w:val="22"/>
          <w:szCs w:val="28"/>
        </w:rPr>
        <w:t>账号：0200000709004606170            单位：人民法院出版社工作总站</w:t>
      </w:r>
      <w:r>
        <w:rPr>
          <w:rFonts w:hint="eastAsia" w:ascii="宋体" w:hAnsi="宋体" w:cs="宋体"/>
          <w:sz w:val="22"/>
          <w:szCs w:val="28"/>
        </w:rPr>
        <w:t xml:space="preserve">              </w:t>
      </w:r>
    </w:p>
    <w:p w14:paraId="708F3DB8">
      <w:pPr>
        <w:spacing w:line="274" w:lineRule="auto"/>
        <w:ind w:left="4178" w:leftChars="-2" w:hanging="4182" w:hangingChars="1901"/>
      </w:pPr>
      <w:r>
        <w:rPr>
          <w:rFonts w:ascii="宋体" w:hAnsi="宋体" w:cs="宋体"/>
          <w:sz w:val="22"/>
          <w:szCs w:val="28"/>
        </w:rPr>
        <w:t xml:space="preserve">户名：人民法院出版社有限公司        </w:t>
      </w:r>
      <w:r>
        <w:rPr>
          <w:rFonts w:hint="eastAsia" w:ascii="宋体" w:hAnsi="宋体" w:cs="宋体"/>
          <w:sz w:val="22"/>
          <w:szCs w:val="28"/>
          <w:lang w:val="en-US" w:eastAsia="zh-CN"/>
        </w:rPr>
        <w:t xml:space="preserve"> </w:t>
      </w:r>
      <w:r>
        <w:rPr>
          <w:rFonts w:ascii="宋体" w:hAnsi="宋体" w:cs="宋体"/>
          <w:sz w:val="22"/>
          <w:szCs w:val="28"/>
        </w:rPr>
        <w:t>联系人：</w:t>
      </w:r>
      <w:r>
        <w:rPr>
          <w:rFonts w:hint="eastAsia" w:ascii="宋体" w:hAnsi="宋体" w:cs="宋体"/>
          <w:sz w:val="18"/>
          <w:szCs w:val="28"/>
        </w:rPr>
        <w:t>张锡鹏 17004956580（微信</w:t>
      </w:r>
      <w:r>
        <w:rPr>
          <w:rFonts w:ascii="宋体" w:hAnsi="宋体" w:cs="宋体"/>
          <w:sz w:val="18"/>
          <w:szCs w:val="28"/>
        </w:rPr>
        <w:t>同号</w:t>
      </w:r>
      <w:r>
        <w:rPr>
          <w:rFonts w:hint="eastAsia" w:ascii="宋体" w:hAnsi="宋体" w:cs="宋体"/>
          <w:sz w:val="18"/>
          <w:szCs w:val="28"/>
          <w:lang w:val="en-US" w:eastAsia="zh-CN"/>
        </w:rPr>
        <w:t>)</w:t>
      </w:r>
      <w:bookmarkStart w:id="0" w:name="_GoBack"/>
      <w:bookmarkEnd w:id="0"/>
      <w:r>
        <w:rPr>
          <w:rFonts w:hint="eastAsia" w:ascii="宋体" w:hAnsi="宋体" w:cs="宋体"/>
          <w:sz w:val="22"/>
          <w:szCs w:val="28"/>
        </w:rPr>
        <w:t xml:space="preserve"> </w:t>
      </w:r>
      <w:r>
        <w:rPr>
          <w:rFonts w:ascii="宋体" w:hAnsi="宋体" w:cs="宋体"/>
          <w:sz w:val="22"/>
          <w:szCs w:val="28"/>
        </w:rPr>
        <w:t xml:space="preserve"> </w:t>
      </w:r>
      <w:r>
        <w:rPr>
          <w:rFonts w:ascii="宋体" w:hAnsi="宋体" w:cs="宋体"/>
        </w:rPr>
        <w:t xml:space="preserve">            </w:t>
      </w: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</w:t>
      </w:r>
    </w:p>
    <w:tbl>
      <w:tblPr>
        <w:tblStyle w:val="6"/>
        <w:tblW w:w="935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267"/>
        <w:gridCol w:w="2161"/>
        <w:gridCol w:w="1218"/>
        <w:gridCol w:w="1318"/>
        <w:gridCol w:w="73"/>
        <w:gridCol w:w="745"/>
        <w:gridCol w:w="1171"/>
      </w:tblGrid>
      <w:tr w14:paraId="1EA0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ABA4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iCs/>
                <w:sz w:val="20"/>
                <w:szCs w:val="20"/>
              </w:rPr>
              <w:t>联系人</w:t>
            </w:r>
          </w:p>
        </w:tc>
        <w:tc>
          <w:tcPr>
            <w:tcW w:w="4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48E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CB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iCs/>
                <w:sz w:val="20"/>
                <w:szCs w:val="20"/>
              </w:rPr>
              <w:t>联系电话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87D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980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F8A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iCs/>
                <w:sz w:val="20"/>
                <w:szCs w:val="20"/>
              </w:rPr>
              <w:t>详细地址</w:t>
            </w:r>
          </w:p>
        </w:tc>
        <w:tc>
          <w:tcPr>
            <w:tcW w:w="7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A4BA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22EB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5185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iCs/>
                <w:sz w:val="20"/>
                <w:szCs w:val="20"/>
              </w:rPr>
              <w:t>发票</w:t>
            </w:r>
            <w:r>
              <w:rPr>
                <w:rFonts w:ascii="黑体" w:hAnsi="黑体" w:eastAsia="黑体"/>
                <w:iCs/>
                <w:sz w:val="20"/>
                <w:szCs w:val="20"/>
              </w:rPr>
              <w:t>抬头</w:t>
            </w:r>
          </w:p>
        </w:tc>
        <w:tc>
          <w:tcPr>
            <w:tcW w:w="79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A9D6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60E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5503">
            <w:pPr>
              <w:jc w:val="center"/>
              <w:rPr>
                <w:rFonts w:ascii="黑体" w:hAnsi="黑体" w:eastAsia="黑体"/>
                <w:iCs/>
                <w:sz w:val="20"/>
                <w:szCs w:val="20"/>
              </w:rPr>
            </w:pPr>
            <w:r>
              <w:rPr>
                <w:rFonts w:hint="eastAsia" w:ascii="黑体" w:hAnsi="黑体" w:eastAsia="黑体"/>
                <w:iCs/>
                <w:sz w:val="20"/>
                <w:szCs w:val="20"/>
              </w:rPr>
              <w:t>统一社会</w:t>
            </w:r>
            <w:r>
              <w:rPr>
                <w:rFonts w:ascii="黑体" w:hAnsi="黑体" w:eastAsia="黑体"/>
                <w:iCs/>
                <w:sz w:val="20"/>
                <w:szCs w:val="20"/>
              </w:rPr>
              <w:t>信用代码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2D4C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8698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iCs/>
                <w:sz w:val="20"/>
                <w:szCs w:val="20"/>
              </w:rPr>
              <w:t>接收发票电子</w:t>
            </w:r>
            <w:r>
              <w:rPr>
                <w:rFonts w:ascii="黑体" w:hAnsi="黑体" w:eastAsia="黑体"/>
                <w:iCs/>
                <w:sz w:val="20"/>
                <w:szCs w:val="20"/>
              </w:rPr>
              <w:t>邮箱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7014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380B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4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BE408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书   名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2188"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</w:rPr>
              <w:t>定价</w:t>
            </w: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黑体" w:hAnsi="黑体" w:eastAsia="黑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58CD">
            <w:pPr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全年辑数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97BB3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订数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373D8">
            <w:pPr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合计金额</w:t>
            </w:r>
          </w:p>
        </w:tc>
      </w:tr>
      <w:tr w14:paraId="4C940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4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7E113"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1"/>
                <w:szCs w:val="22"/>
              </w:rPr>
              <w:t>《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2"/>
                <w:lang w:val="en-US" w:eastAsia="zh-CN"/>
              </w:rPr>
              <w:t>数字法治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2"/>
              </w:rPr>
              <w:t>》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479CF"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1"/>
                <w:lang w:val="en-US" w:eastAsia="zh-CN"/>
              </w:rPr>
              <w:t>240.00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D4F99">
            <w:pPr>
              <w:widowControl/>
              <w:jc w:val="center"/>
              <w:rPr>
                <w:rFonts w:hint="default" w:ascii="微软雅黑" w:hAnsi="微软雅黑" w:eastAsia="微软雅黑"/>
                <w:color w:val="000000"/>
                <w:sz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1"/>
                <w:lang w:val="en-US" w:eastAsia="zh-CN"/>
              </w:rPr>
              <w:t>六辑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2BFF"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20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D777"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20"/>
                <w:szCs w:val="21"/>
              </w:rPr>
            </w:pPr>
          </w:p>
        </w:tc>
      </w:tr>
      <w:tr w14:paraId="69CE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</w:trPr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374AE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合计总额: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¥</w:t>
            </w:r>
          </w:p>
        </w:tc>
        <w:tc>
          <w:tcPr>
            <w:tcW w:w="6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7249">
            <w:pPr>
              <w:ind w:left="210" w:leftChars="100" w:right="840" w:firstLine="1200" w:firstLineChars="50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32"/>
              </w:rPr>
              <w:t xml:space="preserve">万   </w:t>
            </w:r>
            <w:r>
              <w:rPr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 xml:space="preserve">仟  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佰  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拾  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 xml:space="preserve">元 </w:t>
            </w:r>
          </w:p>
        </w:tc>
      </w:tr>
    </w:tbl>
    <w:p w14:paraId="2C1CF68C">
      <w:pPr>
        <w:jc w:val="left"/>
        <w:rPr>
          <w:rFonts w:ascii="仿宋" w:hAnsi="仿宋" w:eastAsia="仿宋"/>
          <w:b/>
          <w:bCs/>
          <w:sz w:val="24"/>
          <w:szCs w:val="21"/>
        </w:rPr>
      </w:pPr>
      <w:r>
        <w:rPr>
          <w:rFonts w:ascii="仿宋" w:hAnsi="仿宋" w:eastAsia="仿宋"/>
          <w:b/>
          <w:bCs/>
          <w:sz w:val="24"/>
          <w:szCs w:val="21"/>
        </w:rPr>
        <w:t>*</w:t>
      </w:r>
      <w:r>
        <w:rPr>
          <w:rFonts w:hint="eastAsia" w:ascii="仿宋" w:hAnsi="仿宋" w:eastAsia="仿宋"/>
          <w:b/>
          <w:bCs/>
          <w:sz w:val="24"/>
          <w:szCs w:val="21"/>
        </w:rPr>
        <w:t>建议选择用电子发票，并填写“电子发票接收邮箱”，既及时又不会丢失。</w:t>
      </w:r>
    </w:p>
    <w:sectPr>
      <w:footerReference r:id="rId5" w:type="first"/>
      <w:footerReference r:id="rId3" w:type="default"/>
      <w:footerReference r:id="rId4" w:type="even"/>
      <w:pgSz w:w="11906" w:h="16838"/>
      <w:pgMar w:top="1247" w:right="1588" w:bottom="1247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C206E"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09A56"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72CCD52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38027927"/>
      <w:docPartObj>
        <w:docPartGallery w:val="autotext"/>
      </w:docPartObj>
    </w:sdtPr>
    <w:sdtContent>
      <w:p w14:paraId="76ED81FC">
        <w:pPr>
          <w:pStyle w:val="3"/>
          <w:jc w:val="center"/>
        </w:pPr>
        <w:r>
          <w:t>1</w:t>
        </w:r>
      </w:p>
    </w:sdtContent>
  </w:sdt>
  <w:p w14:paraId="184DD493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ViNWY0OTBhNzRlNDUyY2I5YzJmOTcxNjQ1NGQ0MDQifQ=="/>
  </w:docVars>
  <w:rsids>
    <w:rsidRoot w:val="00224274"/>
    <w:rsid w:val="000110B5"/>
    <w:rsid w:val="00027A53"/>
    <w:rsid w:val="0004681E"/>
    <w:rsid w:val="00051A82"/>
    <w:rsid w:val="00054912"/>
    <w:rsid w:val="000A4B81"/>
    <w:rsid w:val="00135121"/>
    <w:rsid w:val="00140611"/>
    <w:rsid w:val="00144385"/>
    <w:rsid w:val="00146E0E"/>
    <w:rsid w:val="00152D70"/>
    <w:rsid w:val="0019402D"/>
    <w:rsid w:val="001A24AF"/>
    <w:rsid w:val="001B2602"/>
    <w:rsid w:val="001C787A"/>
    <w:rsid w:val="00212938"/>
    <w:rsid w:val="00224274"/>
    <w:rsid w:val="0023023C"/>
    <w:rsid w:val="00245F54"/>
    <w:rsid w:val="00246D77"/>
    <w:rsid w:val="00286622"/>
    <w:rsid w:val="002928FA"/>
    <w:rsid w:val="00292DAF"/>
    <w:rsid w:val="0029704F"/>
    <w:rsid w:val="002A36B3"/>
    <w:rsid w:val="002A4F18"/>
    <w:rsid w:val="002C479D"/>
    <w:rsid w:val="002E738E"/>
    <w:rsid w:val="003121FA"/>
    <w:rsid w:val="00312282"/>
    <w:rsid w:val="003175BE"/>
    <w:rsid w:val="00322843"/>
    <w:rsid w:val="003242CD"/>
    <w:rsid w:val="00361A03"/>
    <w:rsid w:val="00380EED"/>
    <w:rsid w:val="00395D41"/>
    <w:rsid w:val="003C7B0E"/>
    <w:rsid w:val="00402251"/>
    <w:rsid w:val="00412296"/>
    <w:rsid w:val="004445E3"/>
    <w:rsid w:val="00446326"/>
    <w:rsid w:val="00454124"/>
    <w:rsid w:val="004E1D2B"/>
    <w:rsid w:val="004E1F42"/>
    <w:rsid w:val="00506E35"/>
    <w:rsid w:val="00516835"/>
    <w:rsid w:val="00522E8C"/>
    <w:rsid w:val="00523E8D"/>
    <w:rsid w:val="00533B99"/>
    <w:rsid w:val="0055602C"/>
    <w:rsid w:val="00574A5A"/>
    <w:rsid w:val="00590161"/>
    <w:rsid w:val="005C27A8"/>
    <w:rsid w:val="00631E16"/>
    <w:rsid w:val="006A310F"/>
    <w:rsid w:val="006A50A8"/>
    <w:rsid w:val="006C7095"/>
    <w:rsid w:val="00701F5E"/>
    <w:rsid w:val="007157C6"/>
    <w:rsid w:val="00715A71"/>
    <w:rsid w:val="0073139C"/>
    <w:rsid w:val="00733335"/>
    <w:rsid w:val="007428E7"/>
    <w:rsid w:val="00783DDC"/>
    <w:rsid w:val="007B6EFC"/>
    <w:rsid w:val="007C0DDC"/>
    <w:rsid w:val="007C1122"/>
    <w:rsid w:val="007E1AFD"/>
    <w:rsid w:val="007E3305"/>
    <w:rsid w:val="007E4F49"/>
    <w:rsid w:val="007F5E14"/>
    <w:rsid w:val="008220AB"/>
    <w:rsid w:val="00823EE0"/>
    <w:rsid w:val="008271E8"/>
    <w:rsid w:val="00864BB6"/>
    <w:rsid w:val="00882731"/>
    <w:rsid w:val="0089149C"/>
    <w:rsid w:val="008A76C5"/>
    <w:rsid w:val="008B390C"/>
    <w:rsid w:val="008B7235"/>
    <w:rsid w:val="008D5117"/>
    <w:rsid w:val="008E1570"/>
    <w:rsid w:val="00922D7F"/>
    <w:rsid w:val="00937656"/>
    <w:rsid w:val="009B2AB1"/>
    <w:rsid w:val="009E0D6D"/>
    <w:rsid w:val="009F2CBF"/>
    <w:rsid w:val="00A71CF2"/>
    <w:rsid w:val="00AA702E"/>
    <w:rsid w:val="00AD4D30"/>
    <w:rsid w:val="00AD7B75"/>
    <w:rsid w:val="00B1280C"/>
    <w:rsid w:val="00B16B44"/>
    <w:rsid w:val="00B268C2"/>
    <w:rsid w:val="00B37CB3"/>
    <w:rsid w:val="00B46258"/>
    <w:rsid w:val="00B54A6A"/>
    <w:rsid w:val="00B6013B"/>
    <w:rsid w:val="00B9025E"/>
    <w:rsid w:val="00C02E18"/>
    <w:rsid w:val="00C06C04"/>
    <w:rsid w:val="00C16925"/>
    <w:rsid w:val="00C17D33"/>
    <w:rsid w:val="00C31F9B"/>
    <w:rsid w:val="00C44105"/>
    <w:rsid w:val="00CF0353"/>
    <w:rsid w:val="00CF2762"/>
    <w:rsid w:val="00D03BAF"/>
    <w:rsid w:val="00D04C10"/>
    <w:rsid w:val="00D05E44"/>
    <w:rsid w:val="00D31A0A"/>
    <w:rsid w:val="00D3283C"/>
    <w:rsid w:val="00D368C7"/>
    <w:rsid w:val="00D85BAC"/>
    <w:rsid w:val="00D97737"/>
    <w:rsid w:val="00DA6086"/>
    <w:rsid w:val="00DD00B9"/>
    <w:rsid w:val="00DD4A36"/>
    <w:rsid w:val="00E1633E"/>
    <w:rsid w:val="00E54312"/>
    <w:rsid w:val="00E843C6"/>
    <w:rsid w:val="00E917E4"/>
    <w:rsid w:val="00EB543D"/>
    <w:rsid w:val="00EB6F51"/>
    <w:rsid w:val="00EC5250"/>
    <w:rsid w:val="00EE34A0"/>
    <w:rsid w:val="00EF0180"/>
    <w:rsid w:val="00F06316"/>
    <w:rsid w:val="00F10D65"/>
    <w:rsid w:val="00F37739"/>
    <w:rsid w:val="00F613FF"/>
    <w:rsid w:val="00F8292D"/>
    <w:rsid w:val="00FB50B2"/>
    <w:rsid w:val="00FE32FD"/>
    <w:rsid w:val="00FE3BB5"/>
    <w:rsid w:val="17F8188A"/>
    <w:rsid w:val="26B43B7F"/>
    <w:rsid w:val="2A855B6D"/>
    <w:rsid w:val="491A4480"/>
    <w:rsid w:val="4D1C13E2"/>
    <w:rsid w:val="4FE95A27"/>
    <w:rsid w:val="71CA2673"/>
    <w:rsid w:val="78F04733"/>
    <w:rsid w:val="7AC0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482</Words>
  <Characters>516</Characters>
  <Lines>6</Lines>
  <Paragraphs>1</Paragraphs>
  <TotalTime>2</TotalTime>
  <ScaleCrop>false</ScaleCrop>
  <LinksUpToDate>false</LinksUpToDate>
  <CharactersWithSpaces>664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2024-11-06T01:01:00Z</dcterms:created>
  <dc:creator>靖存锴</dc:creator>
  <cp:lastModifiedBy>俺爱俺家</cp:lastModifiedBy>
  <cp:lastPrinted>2023-02-09T06:52:00Z</cp:lastPrinted>
  <dcterms:modified xsi:type="dcterms:W3CDTF">2024-12-08T03:17:57Z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3BB3A93AB3794A39B21D477553493FF9_13</vt:lpwstr>
  </property>
</Properties>
</file>